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10916" w:type="dxa"/>
        <w:tblInd w:w="-856" w:type="dxa"/>
        <w:tblLook w:val="04A0" w:firstRow="1" w:lastRow="0" w:firstColumn="1" w:lastColumn="0" w:noHBand="0" w:noVBand="1"/>
      </w:tblPr>
      <w:tblGrid>
        <w:gridCol w:w="5529"/>
        <w:gridCol w:w="5387"/>
      </w:tblGrid>
      <w:tr w:rsidR="00415CE8" w:rsidTr="005B2A63">
        <w:tc>
          <w:tcPr>
            <w:tcW w:w="5529" w:type="dxa"/>
          </w:tcPr>
          <w:p w:rsidR="00415CE8" w:rsidRDefault="00415CE8" w:rsidP="00415CE8">
            <w:r>
              <w:br/>
            </w:r>
            <w:r>
              <w:br/>
            </w:r>
            <w:r>
              <w:br/>
              <w:t>A</w:t>
            </w:r>
            <w:r>
              <w:br/>
            </w:r>
            <w:r>
              <w:t xml:space="preserve"> </w:t>
            </w:r>
            <w:r>
              <w:t>Tétel: 19. Képszerűség stíluseszközei: képek, képrendszerek</w:t>
            </w:r>
          </w:p>
          <w:p w:rsidR="00415CE8" w:rsidRDefault="00415CE8" w:rsidP="00415CE8">
            <w:r>
              <w:t>Feladat</w:t>
            </w:r>
          </w:p>
          <w:p w:rsidR="00415CE8" w:rsidRDefault="00415CE8" w:rsidP="00415CE8">
            <w:r>
              <w:t>Ismertesse a költői képek fajtáit és jellemzőit, majd keressen példákat az alábbi idézetekben! Indokolja</w:t>
            </w:r>
          </w:p>
          <w:p w:rsidR="00415CE8" w:rsidRDefault="00415CE8" w:rsidP="00415CE8">
            <w:r>
              <w:t>megállapítását!</w:t>
            </w:r>
          </w:p>
          <w:p w:rsidR="00415CE8" w:rsidRDefault="00415CE8" w:rsidP="00415CE8">
            <w:r>
              <w:t>Szép, mint a ragyogó nap a feleselő virág (Berzsenyi)</w:t>
            </w:r>
          </w:p>
          <w:p w:rsidR="00415CE8" w:rsidRDefault="00415CE8" w:rsidP="00415CE8">
            <w:r>
              <w:t>Ahogy belépett, a fodrok és kézelők mind megmozdultak a tiszteletére.</w:t>
            </w:r>
          </w:p>
          <w:p w:rsidR="00415CE8" w:rsidRDefault="00415CE8" w:rsidP="00415CE8">
            <w:r>
              <w:t>(Németh László)</w:t>
            </w:r>
          </w:p>
          <w:p w:rsidR="00415CE8" w:rsidRDefault="00415CE8" w:rsidP="00415CE8">
            <w:r>
              <w:t>Lépj elő, te hosszú, száraz ember,</w:t>
            </w:r>
          </w:p>
          <w:p w:rsidR="00415CE8" w:rsidRDefault="00415CE8" w:rsidP="00415CE8">
            <w:r>
              <w:t>Mély szemű és sápadt arcú Gond! (Petőfi)</w:t>
            </w:r>
          </w:p>
          <w:p w:rsidR="00415CE8" w:rsidRDefault="00415CE8" w:rsidP="00415CE8">
            <w:r>
              <w:t>Csontomig cseng a napsugár (Szabó Lőrinc)</w:t>
            </w:r>
          </w:p>
          <w:p w:rsidR="00415CE8" w:rsidRDefault="00415CE8" w:rsidP="00415CE8">
            <w:r>
              <w:t>A kék vas éjszakát már hozza hömpölyögve</w:t>
            </w:r>
          </w:p>
          <w:p w:rsidR="00415CE8" w:rsidRDefault="00415CE8" w:rsidP="00415CE8">
            <w:proofErr w:type="spellStart"/>
            <w:r>
              <w:t>lassudad</w:t>
            </w:r>
            <w:proofErr w:type="spellEnd"/>
            <w:r>
              <w:t xml:space="preserve"> harangkondulás. (József Attila)</w:t>
            </w:r>
          </w:p>
        </w:tc>
        <w:tc>
          <w:tcPr>
            <w:tcW w:w="5387" w:type="dxa"/>
          </w:tcPr>
          <w:p w:rsidR="00415CE8" w:rsidRDefault="00415CE8" w:rsidP="00415CE8">
            <w:r>
              <w:br/>
            </w:r>
            <w:r>
              <w:br/>
            </w:r>
            <w:r>
              <w:br/>
              <w:t>B</w:t>
            </w:r>
            <w:r>
              <w:br/>
            </w:r>
            <w:r>
              <w:t xml:space="preserve"> </w:t>
            </w:r>
            <w:r>
              <w:br/>
              <w:t>Tétel: 19. Képszerűség stíluseszközei: képek, képrendszerek</w:t>
            </w:r>
          </w:p>
          <w:p w:rsidR="00415CE8" w:rsidRDefault="00415CE8" w:rsidP="00415CE8">
            <w:r>
              <w:t>Feladat</w:t>
            </w:r>
          </w:p>
          <w:p w:rsidR="00415CE8" w:rsidRDefault="00415CE8" w:rsidP="00415CE8">
            <w:r>
              <w:t>Ismertesse a költői képek fajtáit és jellemzőit, majd keressen példákat az alábbi idézetekben! Indokolja megállapítását!</w:t>
            </w:r>
          </w:p>
          <w:p w:rsidR="00415CE8" w:rsidRDefault="00415CE8" w:rsidP="00415CE8">
            <w:r>
              <w:t xml:space="preserve"> „Ha kell, szívós leszek, mint fán a kéreg” (Radnóti Miklós)</w:t>
            </w:r>
          </w:p>
          <w:p w:rsidR="00415CE8" w:rsidRDefault="00415CE8" w:rsidP="00415CE8">
            <w:r>
              <w:t xml:space="preserve"> „A Fénynek földi hang még nem felelt,</w:t>
            </w:r>
          </w:p>
          <w:p w:rsidR="00415CE8" w:rsidRDefault="00415CE8" w:rsidP="00415CE8">
            <w:r>
              <w:t xml:space="preserve"> Csak a színek pacsirtái zengtek.” (Tóth Árpád)</w:t>
            </w:r>
          </w:p>
          <w:p w:rsidR="00415CE8" w:rsidRDefault="00415CE8" w:rsidP="00415CE8">
            <w:r>
              <w:t xml:space="preserve"> „A fészek csipogott” (Gárdonyi Géza)</w:t>
            </w:r>
          </w:p>
          <w:p w:rsidR="00415CE8" w:rsidRDefault="00415CE8" w:rsidP="00415CE8">
            <w:r>
              <w:t xml:space="preserve"> „Vad, tékozló fiú az ifjúság,</w:t>
            </w:r>
          </w:p>
          <w:p w:rsidR="00415CE8" w:rsidRDefault="00415CE8" w:rsidP="00415CE8">
            <w:r>
              <w:t>Két marokkal szórja gazdagságát.” (Petőfi Sándor)</w:t>
            </w:r>
          </w:p>
          <w:p w:rsidR="00415CE8" w:rsidRDefault="00415CE8" w:rsidP="00415CE8">
            <w:r>
              <w:t xml:space="preserve">„jeges ágak között zörgő// időt </w:t>
            </w:r>
            <w:proofErr w:type="spellStart"/>
            <w:r>
              <w:t>vajudik</w:t>
            </w:r>
            <w:proofErr w:type="spellEnd"/>
            <w:r>
              <w:t xml:space="preserve"> az erdő.” (József Attila)</w:t>
            </w:r>
            <w:r>
              <w:c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415CE8" w:rsidTr="00415CE8">
        <w:trPr>
          <w:trHeight w:val="7325"/>
        </w:trPr>
        <w:tc>
          <w:tcPr>
            <w:tcW w:w="5529" w:type="dxa"/>
          </w:tcPr>
          <w:p w:rsidR="00415CE8" w:rsidRDefault="00415CE8" w:rsidP="00415CE8">
            <w:r>
              <w:br/>
            </w:r>
            <w:r>
              <w:br/>
            </w:r>
            <w:r>
              <w:br/>
              <w:t>C</w:t>
            </w:r>
            <w:r>
              <w:br/>
            </w:r>
            <w:r>
              <w:t xml:space="preserve"> </w:t>
            </w:r>
            <w:r>
              <w:t>Tétel: 19. Képszerűség stíluseszközei: képek, képrendszerek</w:t>
            </w:r>
          </w:p>
          <w:p w:rsidR="00415CE8" w:rsidRDefault="00415CE8" w:rsidP="00415CE8">
            <w:r>
              <w:t>Feladat</w:t>
            </w:r>
          </w:p>
          <w:p w:rsidR="00415CE8" w:rsidRDefault="00415CE8" w:rsidP="00415CE8">
            <w:r>
              <w:t>Ismertesse a költői képek fajtáit és jellemzőit, majd keressen példákat az alábbi idézetekben! Indokolja</w:t>
            </w:r>
          </w:p>
          <w:p w:rsidR="00415CE8" w:rsidRDefault="00415CE8" w:rsidP="00415CE8">
            <w:r>
              <w:t>megállapítását!</w:t>
            </w:r>
          </w:p>
          <w:p w:rsidR="00415CE8" w:rsidRDefault="00415CE8" w:rsidP="00415CE8">
            <w:r>
              <w:t>Szép, mint a ragyogó nap a feleselő virág (Berzsenyi)</w:t>
            </w:r>
          </w:p>
          <w:p w:rsidR="00415CE8" w:rsidRDefault="00415CE8" w:rsidP="00415CE8">
            <w:r>
              <w:t>kissé odább//a sarkon reszket egy zörgő kabát (József Attila)</w:t>
            </w:r>
          </w:p>
          <w:p w:rsidR="00415CE8" w:rsidRDefault="00415CE8" w:rsidP="00415CE8">
            <w:r>
              <w:t>Lépj elő, te hosszú, száraz ember,//Mély szemű és sápadt arcú Gond! (Petőfi)</w:t>
            </w:r>
          </w:p>
          <w:p w:rsidR="00415CE8" w:rsidRDefault="00415CE8" w:rsidP="00415CE8">
            <w:r>
              <w:t>Elleng a néma kék idő. (József Attila)</w:t>
            </w:r>
          </w:p>
          <w:p w:rsidR="00415CE8" w:rsidRDefault="00415CE8" w:rsidP="00415CE8"/>
          <w:p w:rsidR="00415CE8" w:rsidRDefault="00415CE8" w:rsidP="00415CE8">
            <w:r>
              <w:t>S reszketve megnyílik egy lótusz szűzi ajka,// S kileng a boldog légbe a hószín szárnyú Béke. (Tóth Árpád)</w:t>
            </w:r>
          </w:p>
        </w:tc>
        <w:tc>
          <w:tcPr>
            <w:tcW w:w="5387" w:type="dxa"/>
          </w:tcPr>
          <w:p w:rsidR="00415CE8" w:rsidRDefault="00415CE8" w:rsidP="00415CE8">
            <w:r>
              <w:br/>
            </w:r>
            <w:r>
              <w:br/>
            </w:r>
            <w:r>
              <w:br/>
              <w:t>D</w:t>
            </w:r>
            <w:r>
              <w:br/>
            </w:r>
            <w:r>
              <w:t xml:space="preserve"> </w:t>
            </w:r>
            <w:bookmarkStart w:id="0" w:name="_GoBack"/>
            <w:bookmarkEnd w:id="0"/>
            <w:r>
              <w:t>Tétel: 19. Képszerűség stíluseszközei: képek, képrendszerek</w:t>
            </w:r>
          </w:p>
          <w:p w:rsidR="00415CE8" w:rsidRDefault="00415CE8" w:rsidP="00415CE8">
            <w:r>
              <w:t>Feladat</w:t>
            </w:r>
          </w:p>
          <w:p w:rsidR="00415CE8" w:rsidRDefault="00415CE8" w:rsidP="00415CE8">
            <w:r>
              <w:t>Ismertesse a költői képek fajtáit és jellemzőit, majd keressen példákat az alábbi idézetekben! Indokolja</w:t>
            </w:r>
          </w:p>
          <w:p w:rsidR="00415CE8" w:rsidRDefault="00415CE8" w:rsidP="00415CE8">
            <w:r>
              <w:t>megállapítását!</w:t>
            </w:r>
          </w:p>
          <w:p w:rsidR="00415CE8" w:rsidRDefault="00415CE8" w:rsidP="00415CE8">
            <w:r>
              <w:t>„Az egyház és a város mindig szívesen ütöttek egymás zsebére.” (Németh László)</w:t>
            </w:r>
          </w:p>
          <w:p w:rsidR="00415CE8" w:rsidRDefault="00415CE8" w:rsidP="00415CE8">
            <w:r>
              <w:t>„Csak a vak Megszokás, s a süket Hivatal// hozza koszorúit.” (Babits Mihály)</w:t>
            </w:r>
          </w:p>
          <w:p w:rsidR="00415CE8" w:rsidRDefault="00415CE8" w:rsidP="00415CE8">
            <w:r>
              <w:t>„Hálót fon az est, a nagy barna pók,//Nem mozdulnak a tiszai hajók.” (Juhász Gyula)</w:t>
            </w:r>
          </w:p>
          <w:p w:rsidR="00415CE8" w:rsidRDefault="00415CE8" w:rsidP="00415CE8">
            <w:r>
              <w:t xml:space="preserve">„.. még finom, halk sugárkoszorút // Font hajad sötét lombjába az </w:t>
            </w:r>
            <w:proofErr w:type="gramStart"/>
            <w:r>
              <w:t>alkony .</w:t>
            </w:r>
            <w:proofErr w:type="gramEnd"/>
            <w:r>
              <w:t>..”(Tóth Árpád)</w:t>
            </w:r>
          </w:p>
          <w:p w:rsidR="00415CE8" w:rsidRDefault="00415CE8" w:rsidP="00415CE8">
            <w:r>
              <w:t xml:space="preserve"> „Tündöklik, mint a gondolat maga,//a téli éjszaka.” (József Attila)</w:t>
            </w:r>
          </w:p>
        </w:tc>
      </w:tr>
    </w:tbl>
    <w:p w:rsidR="00415CE8" w:rsidRDefault="00415CE8" w:rsidP="00415CE8">
      <w:r>
        <w:lastRenderedPageBreak/>
        <w:br/>
      </w:r>
    </w:p>
    <w:p w:rsidR="00415CE8" w:rsidRDefault="00415CE8" w:rsidP="00415CE8">
      <w:r>
        <w:t xml:space="preserve"> </w:t>
      </w:r>
    </w:p>
    <w:p w:rsidR="00703FB0" w:rsidRDefault="00415CE8"/>
    <w:sectPr w:rsidR="00703FB0" w:rsidSect="00604751">
      <w:pgSz w:w="11906" w:h="16838"/>
      <w:pgMar w:top="851" w:right="141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CE8"/>
    <w:rsid w:val="00415CE8"/>
    <w:rsid w:val="00590FF1"/>
    <w:rsid w:val="00EE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BAB6D-4857-4FFA-9273-BB0F8FCD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5CE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15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Erzsi</dc:creator>
  <cp:keywords/>
  <dc:description/>
  <cp:lastModifiedBy>Erzsi</cp:lastModifiedBy>
  <cp:revision>1</cp:revision>
  <dcterms:created xsi:type="dcterms:W3CDTF">2016-02-28T16:41:00Z</dcterms:created>
  <dcterms:modified xsi:type="dcterms:W3CDTF">2016-02-28T16:45:00Z</dcterms:modified>
</cp:coreProperties>
</file>